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omic Sans MS" w:cs="Comic Sans MS" w:eastAsia="Comic Sans MS" w:hAnsi="Comic Sans MS"/>
          <w:color w:val="6666ff"/>
          <w:sz w:val="52"/>
          <w:szCs w:val="52"/>
        </w:rPr>
      </w:pPr>
      <w:r w:rsidDel="00000000" w:rsidR="00000000" w:rsidRPr="00000000">
        <w:rPr>
          <w:rFonts w:ascii="Comic Sans MS" w:cs="Comic Sans MS" w:eastAsia="Comic Sans MS" w:hAnsi="Comic Sans MS"/>
          <w:b w:val="1"/>
          <w:color w:val="6666ff"/>
          <w:sz w:val="52"/>
          <w:szCs w:val="52"/>
          <w:rtl w:val="0"/>
        </w:rPr>
        <w:t xml:space="preserve">Nakayoshi Gakko </w:t>
      </w:r>
      <w:r w:rsidDel="00000000" w:rsidR="00000000" w:rsidRPr="00000000">
        <w:rPr>
          <w:rtl w:val="0"/>
        </w:rPr>
      </w:r>
    </w:p>
    <w:p w:rsidR="00000000" w:rsidDel="00000000" w:rsidP="00000000" w:rsidRDefault="00000000" w:rsidRPr="00000000" w14:paraId="00000002">
      <w:pPr>
        <w:pBdr>
          <w:bottom w:color="000000" w:space="1" w:sz="12" w:val="single"/>
        </w:pBdr>
        <w:spacing w:line="240" w:lineRule="auto"/>
        <w:jc w:val="center"/>
        <w:rPr>
          <w:rFonts w:ascii="Comic Sans MS" w:cs="Comic Sans MS" w:eastAsia="Comic Sans MS" w:hAnsi="Comic Sans MS"/>
          <w:color w:val="6666ff"/>
          <w:sz w:val="52"/>
          <w:szCs w:val="52"/>
        </w:rPr>
      </w:pPr>
      <w:r w:rsidDel="00000000" w:rsidR="00000000" w:rsidRPr="00000000">
        <w:rPr>
          <w:rFonts w:ascii="Comic Sans MS" w:cs="Comic Sans MS" w:eastAsia="Comic Sans MS" w:hAnsi="Comic Sans MS"/>
          <w:b w:val="1"/>
          <w:color w:val="6666ff"/>
          <w:sz w:val="52"/>
          <w:szCs w:val="52"/>
          <w:rtl w:val="0"/>
        </w:rPr>
        <w:t xml:space="preserve">Arts and Crafts Committee</w:t>
      </w:r>
      <w:r w:rsidDel="00000000" w:rsidR="00000000" w:rsidRPr="00000000">
        <w:rPr>
          <w:rtl w:val="0"/>
        </w:rPr>
      </w:r>
    </w:p>
    <w:p w:rsidR="00000000" w:rsidDel="00000000" w:rsidP="00000000" w:rsidRDefault="00000000" w:rsidRPr="00000000" w14:paraId="00000003">
      <w:pPr>
        <w:spacing w:line="240" w:lineRule="auto"/>
        <w:ind w:left="216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4">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Class:</w:t>
        <w:tab/>
        <w:t xml:space="preserve">Taiko - Tsuru</w:t>
      </w:r>
    </w:p>
    <w:p w:rsidR="00000000" w:rsidDel="00000000" w:rsidP="00000000" w:rsidRDefault="00000000" w:rsidRPr="00000000" w14:paraId="00000005">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6">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Project:</w:t>
        <w:tab/>
        <w:t xml:space="preserve">Hachimaki</w:t>
      </w:r>
    </w:p>
    <w:p w:rsidR="00000000" w:rsidDel="00000000" w:rsidP="00000000" w:rsidRDefault="00000000" w:rsidRPr="00000000" w14:paraId="00000007">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8">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Material:</w:t>
        <w:tab/>
        <w:t xml:space="preserve">Red and Purple Symphony Fabric, Thread, Yarn</w:t>
      </w:r>
    </w:p>
    <w:p w:rsidR="00000000" w:rsidDel="00000000" w:rsidP="00000000" w:rsidRDefault="00000000" w:rsidRPr="00000000" w14:paraId="00000009">
      <w:pPr>
        <w:spacing w:line="240" w:lineRule="auto"/>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A">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Qty. Needed:</w:t>
        <w:tab/>
        <w:t xml:space="preserve">24</w:t>
      </w:r>
    </w:p>
    <w:p w:rsidR="00000000" w:rsidDel="00000000" w:rsidP="00000000" w:rsidRDefault="00000000" w:rsidRPr="00000000" w14:paraId="0000000B">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C">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Instructions:</w:t>
        <w:tab/>
        <w:t xml:space="preserve">Cut red and purple fabric into 6” x 47” strips </w:t>
        <w:br w:type="textWrapping"/>
        <w:t xml:space="preserve">(12 red and 12 purple). </w:t>
      </w:r>
      <w:r w:rsidDel="00000000" w:rsidR="00000000" w:rsidRPr="00000000">
        <w:drawing>
          <wp:anchor allowOverlap="1" behindDoc="0" distB="0" distT="0" distL="114300" distR="114300" hidden="0" layoutInCell="1" locked="0" relativeHeight="0" simplePos="0">
            <wp:simplePos x="0" y="0"/>
            <wp:positionH relativeFrom="column">
              <wp:posOffset>4051934</wp:posOffset>
            </wp:positionH>
            <wp:positionV relativeFrom="paragraph">
              <wp:posOffset>-450849</wp:posOffset>
            </wp:positionV>
            <wp:extent cx="2403475" cy="497268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03475" cy="4972685"/>
                    </a:xfrm>
                    <a:prstGeom prst="rect"/>
                    <a:ln/>
                  </pic:spPr>
                </pic:pic>
              </a:graphicData>
            </a:graphic>
          </wp:anchor>
        </w:drawing>
      </w:r>
    </w:p>
    <w:p w:rsidR="00000000" w:rsidDel="00000000" w:rsidP="00000000" w:rsidRDefault="00000000" w:rsidRPr="00000000" w14:paraId="0000000D">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E">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t xml:space="preserve">Cut 6" lengths of yarn. </w:t>
      </w:r>
    </w:p>
    <w:p w:rsidR="00000000" w:rsidDel="00000000" w:rsidP="00000000" w:rsidRDefault="00000000" w:rsidRPr="00000000" w14:paraId="0000000F">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0">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t xml:space="preserve">Sew a simple 1/4” seam to finish raw edges of strips </w:t>
        <w:br w:type="textWrapping"/>
        <w:t xml:space="preserve">(no need to roll hem). </w:t>
        <w:br w:type="textWrapping"/>
        <w:br w:type="textWrapping"/>
        <w:t xml:space="preserve">Use one piece of yarn to </w:t>
        <w:br w:type="textWrapping"/>
        <w:t xml:space="preserve">tie one red strip and one purple strip together at one end.  Twist the two strips individually in one direction until they wrap around each other going in the opposite direction.  Tie off the other end with a second piece of yarn.  (See samples)</w:t>
      </w:r>
    </w:p>
    <w:p w:rsidR="00000000" w:rsidDel="00000000" w:rsidP="00000000" w:rsidRDefault="00000000" w:rsidRPr="00000000" w14:paraId="00000011">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2">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r>
    </w:p>
    <w:p w:rsidR="00000000" w:rsidDel="00000000" w:rsidP="00000000" w:rsidRDefault="00000000" w:rsidRPr="00000000" w14:paraId="00000013">
      <w:pPr>
        <w:spacing w:line="240" w:lineRule="auto"/>
        <w:ind w:left="216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4">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Due Date:</w:t>
        <w:tab/>
        <w:t xml:space="preserve">Bring completed project with you to the</w:t>
      </w:r>
      <w:r w:rsidDel="00000000" w:rsidR="00000000" w:rsidRPr="00000000">
        <w:rPr>
          <w:rFonts w:ascii="Comic Sans MS" w:cs="Comic Sans MS" w:eastAsia="Comic Sans MS" w:hAnsi="Comic Sans MS"/>
          <w:sz w:val="28"/>
          <w:szCs w:val="28"/>
          <w:highlight w:val="yellow"/>
          <w:rtl w:val="0"/>
        </w:rPr>
        <w:t xml:space="preserve"> Maintenance I Day prior to the start of session.</w:t>
      </w:r>
      <w:r w:rsidDel="00000000" w:rsidR="00000000" w:rsidRPr="00000000">
        <w:rPr>
          <w:rFonts w:ascii="Comic Sans MS" w:cs="Comic Sans MS" w:eastAsia="Comic Sans MS" w:hAnsi="Comic Sans MS"/>
          <w:sz w:val="28"/>
          <w:szCs w:val="28"/>
          <w:rtl w:val="0"/>
        </w:rPr>
        <w:t xml:space="preserve">  </w:t>
      </w:r>
      <w:r w:rsidDel="00000000" w:rsidR="00000000" w:rsidRPr="00000000">
        <w:rPr>
          <w:rFonts w:ascii="Comic Sans MS" w:cs="Comic Sans MS" w:eastAsia="Comic Sans MS" w:hAnsi="Comic Sans MS"/>
          <w:sz w:val="28"/>
          <w:szCs w:val="28"/>
          <w:u w:val="single"/>
          <w:rtl w:val="0"/>
        </w:rPr>
        <w:t xml:space="preserve">Please return sample, unused materials and supplies.</w:t>
      </w:r>
      <w:r w:rsidDel="00000000" w:rsidR="00000000" w:rsidRPr="00000000">
        <w:rPr>
          <w:rtl w:val="0"/>
        </w:rPr>
      </w:r>
    </w:p>
    <w:p w:rsidR="00000000" w:rsidDel="00000000" w:rsidP="00000000" w:rsidRDefault="00000000" w:rsidRPr="00000000" w14:paraId="00000015">
      <w:pPr>
        <w:spacing w:line="240" w:lineRule="auto"/>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6">
      <w:pPr>
        <w:spacing w:line="240" w:lineRule="auto"/>
        <w:ind w:left="21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t xml:space="preserve">Thank you in advance for your help. </w:t>
      </w:r>
      <w:r w:rsidDel="00000000" w:rsidR="00000000" w:rsidRPr="00000000">
        <w:rPr>
          <w:rFonts w:ascii="Wingdings" w:cs="Wingdings" w:eastAsia="Wingdings" w:hAnsi="Wingdings"/>
          <w:sz w:val="28"/>
          <w:szCs w:val="28"/>
          <w:rtl w:val="0"/>
        </w:rPr>
        <w:t xml:space="preserv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